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4E1" w:rsidRDefault="00EF64E1" w:rsidP="00FF199E">
      <w:pPr>
        <w:pStyle w:val="Fecha"/>
        <w:rPr>
          <w:b/>
          <w:color w:val="FF0000"/>
          <w:lang w:val="es-ES"/>
        </w:rPr>
      </w:pPr>
    </w:p>
    <w:p w:rsidR="00FF199E" w:rsidRDefault="00AA1B18" w:rsidP="00FF199E">
      <w:pPr>
        <w:pStyle w:val="Fecha"/>
        <w:rPr>
          <w:b/>
          <w:color w:val="FF0000"/>
          <w:lang w:val="es-ES"/>
        </w:rPr>
      </w:pPr>
      <w:r>
        <w:rPr>
          <w:b/>
          <w:color w:val="FF0000"/>
          <w:lang w:val="es-ES"/>
        </w:rPr>
        <w:t>Reunión #6</w:t>
      </w:r>
      <w:r w:rsidR="00FF199E">
        <w:rPr>
          <w:b/>
          <w:color w:val="FF0000"/>
          <w:lang w:val="es-ES"/>
        </w:rPr>
        <w:t xml:space="preserve"> – </w:t>
      </w:r>
      <w:r w:rsidR="00FF199E" w:rsidRPr="00D830A3">
        <w:rPr>
          <w:b/>
          <w:color w:val="FF0000"/>
          <w:lang w:val="es-ES"/>
        </w:rPr>
        <w:t xml:space="preserve">Viernes </w:t>
      </w:r>
      <w:r>
        <w:rPr>
          <w:b/>
          <w:color w:val="FF0000"/>
          <w:lang w:val="es-ES"/>
        </w:rPr>
        <w:t>10</w:t>
      </w:r>
      <w:r w:rsidR="0083798F">
        <w:rPr>
          <w:b/>
          <w:color w:val="FF0000"/>
          <w:lang w:val="es-ES"/>
        </w:rPr>
        <w:t xml:space="preserve"> de septiembre 2010</w:t>
      </w:r>
    </w:p>
    <w:p w:rsidR="00EF64E1" w:rsidRPr="00EF64E1" w:rsidRDefault="00EF64E1">
      <w:pPr>
        <w:rPr>
          <w:b/>
          <w:sz w:val="16"/>
          <w:szCs w:val="16"/>
          <w:u w:val="single"/>
        </w:rPr>
      </w:pPr>
    </w:p>
    <w:p w:rsidR="00BB1ADA" w:rsidRPr="00BB1ADA" w:rsidRDefault="00AA1B18" w:rsidP="00BB1ADA">
      <w:pPr>
        <w:pStyle w:val="Prrafodelista"/>
        <w:numPr>
          <w:ilvl w:val="0"/>
          <w:numId w:val="16"/>
        </w:numPr>
        <w:spacing w:before="240" w:beforeAutospacing="1" w:after="0" w:line="240" w:lineRule="auto"/>
        <w:ind w:right="-234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Educación Física</w:t>
      </w:r>
      <w:r w:rsidR="0083798F" w:rsidRPr="00BB1ADA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:</w:t>
      </w:r>
    </w:p>
    <w:p w:rsidR="00AA1B18" w:rsidRDefault="00AA1B18" w:rsidP="00284DBC">
      <w:pPr>
        <w:numPr>
          <w:ilvl w:val="0"/>
          <w:numId w:val="4"/>
        </w:numPr>
        <w:tabs>
          <w:tab w:val="num" w:pos="720"/>
        </w:tabs>
        <w:spacing w:before="240" w:beforeAutospacing="1" w:after="0" w:line="240" w:lineRule="auto"/>
        <w:ind w:right="-234" w:hanging="425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El coordinador recuerda a los profesores de Prekinder y Kinder los acuerdos de recogida de los niños en la piscina. </w:t>
      </w:r>
      <w:r w:rsidR="00257B7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Recuerden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que la necesidad de supervisión en la piscina es imprescindible por seguridad y orden. Favor remitirse a los documentos </w:t>
      </w:r>
      <w:r w:rsidR="00257B7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de </w:t>
      </w:r>
      <w:proofErr w:type="spellStart"/>
      <w:r w:rsidR="00257B7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acurdos</w:t>
      </w:r>
      <w:proofErr w:type="spellEnd"/>
      <w:r w:rsidR="00257B7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esenciales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elaborados en la primera semana sobre este aspecto.</w:t>
      </w:r>
    </w:p>
    <w:p w:rsidR="00284DBC" w:rsidRDefault="00AA1B18" w:rsidP="00284DBC">
      <w:pPr>
        <w:numPr>
          <w:ilvl w:val="0"/>
          <w:numId w:val="4"/>
        </w:numPr>
        <w:tabs>
          <w:tab w:val="num" w:pos="720"/>
        </w:tabs>
        <w:spacing w:before="240" w:beforeAutospacing="1" w:after="0" w:line="240" w:lineRule="auto"/>
        <w:ind w:right="-234" w:hanging="425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En grado primero llegarán al acuerdo con respecto a la recogida </w:t>
      </w:r>
      <w:r w:rsidR="00D06B3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y llegada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de los niños </w:t>
      </w:r>
      <w:r w:rsidR="00D06B3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antes y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después de terminar la </w:t>
      </w:r>
      <w:r w:rsidR="00257B7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clase de tierra y natación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  <w:r w:rsidR="00257B7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BF5D0F" w:rsidRDefault="00BF5D0F" w:rsidP="00BF5D0F">
      <w:pPr>
        <w:spacing w:before="240" w:beforeAutospacing="1" w:after="0" w:line="240" w:lineRule="auto"/>
        <w:ind w:left="1571" w:right="-234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B518E7" w:rsidRPr="00257B73" w:rsidRDefault="00257B73" w:rsidP="00BB1ADA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Indicadores de Inglés</w:t>
      </w:r>
    </w:p>
    <w:p w:rsidR="00257B73" w:rsidRPr="00BB1ADA" w:rsidRDefault="00BF5D0F" w:rsidP="00257B73">
      <w:pPr>
        <w:pStyle w:val="Prrafodelista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Se inició la revisión la cual continuará el lunes 13 a las 9:30 am en la reunión de coordinadores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DE0713" w:rsidRDefault="00DE0713" w:rsidP="00DE0713">
      <w:pPr>
        <w:pStyle w:val="Prrafodelista"/>
        <w:spacing w:before="100" w:beforeAutospacing="1" w:after="100" w:afterAutospacing="1" w:line="240" w:lineRule="auto"/>
        <w:ind w:left="15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EF64E1" w:rsidRPr="00770C8D" w:rsidRDefault="00EF64E1" w:rsidP="00DE0713">
      <w:pPr>
        <w:pStyle w:val="Prrafodelista"/>
        <w:spacing w:before="100" w:beforeAutospacing="1" w:after="100" w:afterAutospacing="1" w:line="240" w:lineRule="auto"/>
        <w:ind w:left="15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770C8D" w:rsidRPr="00F664E3" w:rsidRDefault="00BB1ADA" w:rsidP="00BB1ADA">
      <w:pPr>
        <w:numPr>
          <w:ilvl w:val="0"/>
          <w:numId w:val="16"/>
        </w:numPr>
        <w:spacing w:before="100" w:beforeAutospacing="1" w:after="0" w:line="240" w:lineRule="auto"/>
        <w:ind w:left="709" w:hanging="283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 xml:space="preserve"> </w:t>
      </w:r>
      <w:r w:rsidR="00D06B30">
        <w:rPr>
          <w:rFonts w:ascii="Arial" w:eastAsia="Times New Roman" w:hAnsi="Arial" w:cs="Arial"/>
          <w:b/>
          <w:color w:val="000000"/>
          <w:sz w:val="18"/>
          <w:szCs w:val="18"/>
          <w:lang w:eastAsia="es-CO"/>
        </w:rPr>
        <w:t>Informe de Jefe de sección</w:t>
      </w:r>
    </w:p>
    <w:p w:rsidR="005A0F39" w:rsidRDefault="00BF436F" w:rsidP="00D06B30">
      <w:pPr>
        <w:pStyle w:val="Prrafodelista"/>
        <w:numPr>
          <w:ilvl w:val="0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Día</w:t>
      </w:r>
      <w:r w:rsidR="005A0F3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 San Francisco:</w:t>
      </w:r>
    </w:p>
    <w:p w:rsidR="005A0F39" w:rsidRDefault="00880992" w:rsidP="005A0F39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El tema general para todo el colegio será el de San</w:t>
      </w:r>
      <w:r w:rsid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F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rancis</w:t>
      </w:r>
      <w:r w:rsid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o como patrono del medio ambiente</w:t>
      </w:r>
      <w:r w:rsid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. </w:t>
      </w:r>
      <w:r w:rsidR="00D06B3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</w:t>
      </w:r>
      <w:r w:rsidR="005A0F3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n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bachillerato ha</w:t>
      </w:r>
      <w:r w:rsidR="005A0F3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án 4 comparsas una</w:t>
      </w:r>
      <w:r w:rsid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por casas</w:t>
      </w:r>
      <w:r w:rsidR="005A0F3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  <w:r w:rsid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En Primaria</w:t>
      </w:r>
      <w:r w:rsidR="005A0F39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Habrá misas y tendremos nuestra asamblea, el día será de celebración, no habrá clases. No habrá mascotas.</w:t>
      </w:r>
    </w:p>
    <w:p w:rsidR="005A0F39" w:rsidRDefault="00880992" w:rsidP="005A0F39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Este año entregaremos mercados al personal de mantenimiento, tendremos a los trabajadores que están en nuestra sección y a algunas acompañantes de bus.</w:t>
      </w:r>
    </w:p>
    <w:p w:rsidR="00880992" w:rsidRDefault="00880992" w:rsidP="005A0F39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Los organizadores de la entrega de los mercados revisarán los criterios para la inclusión de empleados en esta actividad</w:t>
      </w:r>
      <w:r w:rsid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BF436F" w:rsidRDefault="00880992" w:rsidP="005A0F39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Se distribuirán el personal en los salones para que los niños les entreguen los mercados de manera más cercana</w:t>
      </w:r>
      <w:r w:rsidR="00BF5D0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BF436F" w:rsidRDefault="00BF436F" w:rsidP="005A0F39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Se usarán bolsas ecológicas para resolver el problema del empaque de los mercados</w:t>
      </w:r>
      <w:r w:rsidR="00BF5D0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 </w:t>
      </w:r>
    </w:p>
    <w:p w:rsidR="00BF436F" w:rsidRDefault="00BF436F" w:rsidP="005A0F39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Podremos contar con Mar</w:t>
      </w:r>
      <w:r w:rsidR="00BF5D0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tha Elena en el primer bloque e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n Preprimaria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880992" w:rsidRDefault="00880992" w:rsidP="00BF436F">
      <w:pPr>
        <w:pStyle w:val="Prrafodelista"/>
        <w:spacing w:before="100" w:beforeAutospacing="1" w:after="0" w:line="240" w:lineRule="auto"/>
        <w:ind w:left="21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E21C2D" w:rsidRDefault="00E030BE" w:rsidP="005A0F39">
      <w:pPr>
        <w:pStyle w:val="Prrafodelista"/>
        <w:spacing w:before="100" w:beforeAutospacing="1" w:after="0" w:line="240" w:lineRule="auto"/>
        <w:ind w:left="14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BF436F" w:rsidRPr="000925F6" w:rsidRDefault="00BF436F" w:rsidP="00BF436F">
      <w:pPr>
        <w:pStyle w:val="Prrafodelista"/>
        <w:numPr>
          <w:ilvl w:val="0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0925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Fiesta de los hijos de trabajadores</w:t>
      </w:r>
    </w:p>
    <w:p w:rsidR="00BF436F" w:rsidRDefault="00BF436F" w:rsidP="00BF436F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Bachillerato a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r w:rsidRP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través del programa CAS continuará encargándose de la fiesta de los hijos d</w:t>
      </w:r>
      <w:r w:rsidR="00BF5D0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 los empleados.</w:t>
      </w:r>
      <w:r w:rsidRP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BF436F" w:rsidRDefault="00BF436F" w:rsidP="00BF436F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</w:t>
      </w:r>
      <w:r w:rsidRP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 va a pasar a un dí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 sábado y este contará como un tiempo de servicio de los estudiantes de bachillerato</w:t>
      </w:r>
      <w:r w:rsidR="00BF5D0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  <w:r w:rsidRP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BF5D0F" w:rsidRPr="00BF5D0F" w:rsidRDefault="00BF5D0F" w:rsidP="00BF5D0F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Todas las secciones del colegio recogerán $5000 más por niños para comprar los regalos.</w:t>
      </w:r>
    </w:p>
    <w:p w:rsidR="00990AFD" w:rsidRDefault="00BF436F" w:rsidP="00E030BE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</w:t>
      </w:r>
      <w:r w:rsidRP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 va a</w:t>
      </w:r>
      <w:r w:rsidR="00BF5D0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revisar el listado de empleado</w:t>
      </w:r>
      <w:r w:rsidRPr="00BF436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 que reciben este beneficio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, para que se incluyan a los hijos de los que realmente lo necesitan</w:t>
      </w:r>
      <w:r w:rsidR="00BF5D0F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BF5D0F" w:rsidRDefault="00BF5D0F" w:rsidP="00BF5D0F">
      <w:pPr>
        <w:pStyle w:val="Prrafodelista"/>
        <w:spacing w:before="100" w:beforeAutospacing="1" w:after="0" w:line="240" w:lineRule="auto"/>
        <w:ind w:left="21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BF5D0F" w:rsidRDefault="00BF5D0F" w:rsidP="00BF5D0F">
      <w:pPr>
        <w:pStyle w:val="Prrafodelista"/>
        <w:numPr>
          <w:ilvl w:val="0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Admisiones</w:t>
      </w:r>
    </w:p>
    <w:p w:rsidR="00BF5D0F" w:rsidRDefault="00BF5D0F" w:rsidP="00BF5D0F">
      <w:pPr>
        <w:pStyle w:val="Prrafodelista"/>
        <w:numPr>
          <w:ilvl w:val="1"/>
          <w:numId w:val="18"/>
        </w:numPr>
        <w:spacing w:before="100" w:beforeAutospacing="1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Se modificará el procedimiento a nivel de todo el colegio, para que los padres de familia</w:t>
      </w:r>
      <w:r w:rsidR="000925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 los niños que vienen a admisiones extemporáneas no esperen a sus hijos en las oficinas de las secciones, sino en la de Admisiones.</w:t>
      </w:r>
    </w:p>
    <w:p w:rsidR="00DE0713" w:rsidRPr="000925F6" w:rsidRDefault="000925F6" w:rsidP="000925F6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0925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Para el efecto, la psicóloga de la sección recibirá a los papás en la Oficina de Admisiones y traerá al niño a ser evaluado por los coordinadores respectivos.</w:t>
      </w:r>
    </w:p>
    <w:p w:rsidR="000925F6" w:rsidRDefault="000925F6" w:rsidP="000925F6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Otra innovación consiste en que la decisión final sobre la admisión de estudiantes se tomará en una reunión adicional con Rectoría y Coordinación Académica.</w:t>
      </w:r>
    </w:p>
    <w:p w:rsidR="00BA3B05" w:rsidRDefault="000925F6" w:rsidP="00E21C2D">
      <w:pPr>
        <w:pStyle w:val="Prrafodelista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0925F6" w:rsidRDefault="000925F6" w:rsidP="000925F6">
      <w:pPr>
        <w:pStyle w:val="Prrafodelista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Indicadores ISO</w:t>
      </w:r>
    </w:p>
    <w:p w:rsidR="000925F6" w:rsidRDefault="000925F6" w:rsidP="000925F6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Lunes 20 de septiembre la jefe estará rindiendo informe de indicadores ISO de gestión académica para el tercer período escolar del año escolar 2009-2010 en la rectoría</w:t>
      </w:r>
    </w:p>
    <w:p w:rsidR="000925F6" w:rsidRDefault="000925F6" w:rsidP="000925F6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Los coordinadores harán el análisis por áreas y entregarán informe de sección en reunión del viernes 17 de septiembre.</w:t>
      </w:r>
    </w:p>
    <w:p w:rsidR="00EB5478" w:rsidRDefault="00EB5478" w:rsidP="000925F6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Nota: el lunes 20 de septiembre de 3:00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p.m.a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5:00 pm los coordinadores participarán en la segunda reunión de consejo académico</w:t>
      </w:r>
    </w:p>
    <w:p w:rsidR="00EB5478" w:rsidRDefault="00EB5478" w:rsidP="00EB5478">
      <w:pPr>
        <w:pStyle w:val="Prrafodelista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EB5478" w:rsidRPr="00073300" w:rsidRDefault="00EB5478" w:rsidP="00EB5478">
      <w:pPr>
        <w:pStyle w:val="Prrafodelista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</w:pPr>
      <w:proofErr w:type="spellStart"/>
      <w:r w:rsidRPr="00073300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Academic</w:t>
      </w:r>
      <w:proofErr w:type="spellEnd"/>
      <w:r w:rsidRPr="00073300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 xml:space="preserve"> </w:t>
      </w:r>
      <w:proofErr w:type="spellStart"/>
      <w:r w:rsidRPr="00073300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Parents</w:t>
      </w:r>
      <w:proofErr w:type="spellEnd"/>
      <w:r w:rsidRPr="00073300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 xml:space="preserve"> Day</w:t>
      </w:r>
    </w:p>
    <w:p w:rsidR="00EB5478" w:rsidRDefault="00EB5478" w:rsidP="00EB5478">
      <w:pPr>
        <w:pStyle w:val="Prrafodelista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PSE:</w:t>
      </w:r>
    </w:p>
    <w:p w:rsidR="00073300" w:rsidRDefault="00073300" w:rsidP="00073300">
      <w:pPr>
        <w:pStyle w:val="Prrafodelista"/>
        <w:spacing w:before="100" w:beforeAutospacing="1" w:after="100" w:afterAutospacing="1" w:line="240" w:lineRule="auto"/>
        <w:ind w:left="21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María del Pilar planteó el trabajo para cada grado así:</w:t>
      </w:r>
    </w:p>
    <w:p w:rsidR="00EB5478" w:rsidRDefault="00073300" w:rsidP="00EB5478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En</w:t>
      </w:r>
      <w:r w:rsidR="00EB547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Prekinder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énfasis</w:t>
      </w:r>
      <w:r w:rsidR="00EB547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en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la independencia que implica iniciar la </w:t>
      </w:r>
      <w:proofErr w:type="spellStart"/>
      <w:r w:rsidR="00EB547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escol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arida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formal</w:t>
      </w:r>
    </w:p>
    <w:p w:rsidR="00EB5478" w:rsidRDefault="00EB5478" w:rsidP="00EB5478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En 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Kinder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trabajará sobre las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normas y limites</w:t>
      </w:r>
    </w:p>
    <w:p w:rsidR="00EB5478" w:rsidRDefault="00EB5478" w:rsidP="00EB5478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En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Primero el énfasis será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en 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hábitos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 estudio como herramienta para 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pasar a la Primaria</w:t>
      </w:r>
    </w:p>
    <w:p w:rsidR="00EB5478" w:rsidRDefault="00EB5478" w:rsidP="00EB5478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Usará una frase enganchadora que sea provocativa 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con las cual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invitara a los padres a reflexionar sobre el tema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en pequeños grupos y luego hará un cierre </w:t>
      </w:r>
    </w:p>
    <w:p w:rsidR="00EB5478" w:rsidRDefault="00EB5478" w:rsidP="00EB5478">
      <w:pPr>
        <w:pStyle w:val="Prrafodelista"/>
        <w:numPr>
          <w:ilvl w:val="1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La invitación es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ayudarla a pensar en la frase e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nganchadora apropiada para el grado</w:t>
      </w:r>
    </w:p>
    <w:p w:rsidR="00EB5478" w:rsidRDefault="00EB5478" w:rsidP="00EB5478">
      <w:pPr>
        <w:pStyle w:val="Prrafodelista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Profesore</w:t>
      </w:r>
      <w:r w:rsidR="00093A3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 Arte</w:t>
      </w:r>
    </w:p>
    <w:p w:rsidR="00EB5478" w:rsidRPr="00EB5478" w:rsidRDefault="00EB5478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Diana:</w:t>
      </w:r>
      <w:r w:rsidRPr="00EB547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usará el A</w:t>
      </w:r>
      <w:r w:rsidR="001A6D6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V</w:t>
      </w:r>
      <w:r w:rsidR="001A6D6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room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pues no quiere que los padres se quiten los zapatos</w:t>
      </w:r>
    </w:p>
    <w:p w:rsidR="00EB5478" w:rsidRDefault="00EB5478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Amparito y Teresa estarán en sus salones</w:t>
      </w:r>
    </w:p>
    <w:p w:rsidR="00EB5478" w:rsidRDefault="00EB5478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La petición a los profesores es que no participen en la actividad por el espacio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limitado de los salones y podemos estar en la plaz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oleta apoyando las transiciones</w:t>
      </w:r>
    </w:p>
    <w:p w:rsidR="00EB5478" w:rsidRDefault="00EB5478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Recuerden que haremos la simulación de esta rotación con la ausencia de Miguel y Chachi quienes estarán en reunión de empalme de indicadores de matemática con segundo grado</w:t>
      </w:r>
    </w:p>
    <w:p w:rsidR="00EB5478" w:rsidRDefault="00EB5478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El objetivo de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vivenciar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la actividad de los profes de arte es que les demos retroalimentación sobre ésta</w:t>
      </w:r>
    </w:p>
    <w:p w:rsidR="00093A34" w:rsidRDefault="00093A34" w:rsidP="00093A34">
      <w:pPr>
        <w:pStyle w:val="Prrafodelista"/>
        <w:spacing w:before="100" w:beforeAutospacing="1" w:after="100" w:afterAutospacing="1" w:line="240" w:lineRule="auto"/>
        <w:ind w:left="2160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EB5478" w:rsidRPr="00093A34" w:rsidRDefault="00EB5478" w:rsidP="00093A3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093A34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ICT Room</w:t>
      </w:r>
    </w:p>
    <w:p w:rsidR="00EB5478" w:rsidRDefault="00093A34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Hu</w:t>
      </w:r>
      <w:r w:rsidR="00EB547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bo reunión con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Juan Carlos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Chitiva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, al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día de hoy hizo</w:t>
      </w:r>
      <w:r w:rsidR="00EB5478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el compromiso de retirar su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 efectos personales de la sala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093A34" w:rsidRDefault="00093A34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El Deputy hizo la gestión para que carpintería haga los entrepaños para material de clase se arte que se ubicará en esta sala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093A34" w:rsidRDefault="00093A34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Juan Carlos hizo inventario de los computadores, él sugiere sacar los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Macs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para cederlos al jardín Colombo ya que son los más adecuados para estas edades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093A34" w:rsidRDefault="00093A34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También sugiere que llevemos el computador de la ludoteca a esta sala, al igual que el del AV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room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 de tal manera que el grado que vaya a utilizar esta sala deberá llevar su laptop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093A34" w:rsidRDefault="00093A34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Juan Carlos reitera su preocupación que la sala no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se ha completado a pesar de la</w:t>
      </w:r>
      <w:r w:rsidR="00073300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recomendación dada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por la autorización del IB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p w:rsidR="00093A34" w:rsidRDefault="00093A34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La sala necesita 25 computadores, es decir que a pesar de los adicionales más el que Juan Carlos solía utilizar, quedamos con 19</w:t>
      </w:r>
      <w:r w:rsidR="00F56BC2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</w:p>
    <w:p w:rsidR="00F56BC2" w:rsidRDefault="00F56BC2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El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videobeam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para esta sala fue aprobado para el presupuesto del año pasado pero aún no ha sido comprado.</w:t>
      </w:r>
    </w:p>
    <w:p w:rsidR="00F56BC2" w:rsidRDefault="00F56BC2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Recuerden que todos firmamos una política de software en la cual nos comprometemos a ser legales es decir no instalar programas que no han sido comprados por el colegio y por lo tanto no cuenta con una licencia </w:t>
      </w:r>
    </w:p>
    <w:p w:rsidR="00F56BC2" w:rsidRDefault="00F56BC2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Ante esta limitante la mejor opción por el momento es trabajar con páginas web tales como “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Starfall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”</w:t>
      </w:r>
    </w:p>
    <w:p w:rsidR="00EF1FC3" w:rsidRDefault="006724B2" w:rsidP="00EB5478">
      <w:pPr>
        <w:pStyle w:val="Prrafodelista"/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Se sugirió que uno de los compañeros en cada grado pueda estar pendiente del </w:t>
      </w:r>
      <w:r w:rsidR="00EF1FC3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aspecto de tecnología, planeación y uso del ICT.</w:t>
      </w:r>
    </w:p>
    <w:p w:rsidR="00FC182E" w:rsidRDefault="00EF1FC3" w:rsidP="00073300">
      <w:pPr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proofErr w:type="spellStart"/>
      <w:r w:rsidRPr="00FC182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Roomparents</w:t>
      </w:r>
      <w:proofErr w:type="spellEnd"/>
      <w:r w:rsidRPr="00FC182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Meeting:</w:t>
      </w:r>
    </w:p>
    <w:p w:rsidR="00EF1FC3" w:rsidRPr="001A6D6C" w:rsidRDefault="00EF06BA" w:rsidP="00EF1FC3">
      <w:pPr>
        <w:pStyle w:val="Prrafodelista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L</w:t>
      </w:r>
      <w:r w:rsidR="00FC182E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a </w:t>
      </w:r>
      <w:proofErr w:type="spellStart"/>
      <w:r w:rsidR="00FC182E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reunion</w:t>
      </w:r>
      <w:proofErr w:type="spellEnd"/>
      <w:r w:rsidR="00FC182E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 hoy fue muy positiva, las madres destacaron la ventaja de tener más espacios disponibles para apoyar al colegio. La evidencia es la respuesta masiva de </w:t>
      </w:r>
      <w:r w:rsidR="00EF1FC3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80</w:t>
      </w:r>
      <w:r w:rsidR="00FC182E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p</w:t>
      </w:r>
      <w:r w:rsidR="00EF1FC3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adres lectores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, </w:t>
      </w:r>
      <w:r w:rsidR="00EF1FC3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50 </w:t>
      </w:r>
      <w:r w:rsidR="00FC182E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expertos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,</w:t>
      </w:r>
      <w:r w:rsidR="00FC182E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110 </w:t>
      </w: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para salidas pedagógicas y 60</w:t>
      </w:r>
      <w:r w:rsidR="00FC182E" w:rsidRPr="00EF06BA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proofErr w:type="spellStart"/>
      <w:r w:rsidR="00FC182E" w:rsidRPr="00DA64CC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room</w:t>
      </w:r>
      <w:proofErr w:type="spellEnd"/>
      <w:r w:rsidR="00FC182E" w:rsidRPr="00DA64CC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 xml:space="preserve"> </w:t>
      </w:r>
      <w:proofErr w:type="spellStart"/>
      <w:r w:rsidR="00FC182E" w:rsidRPr="00DA64CC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mothers</w:t>
      </w:r>
      <w:proofErr w:type="spellEnd"/>
      <w:r w:rsidR="00DA64CC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.</w:t>
      </w:r>
    </w:p>
    <w:p w:rsidR="001A6D6C" w:rsidRDefault="001A6D6C" w:rsidP="001A6D6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Equipos de la sección:</w:t>
      </w:r>
    </w:p>
    <w:p w:rsidR="001A6D6C" w:rsidRDefault="001A6D6C" w:rsidP="001A6D6C">
      <w:pPr>
        <w:pStyle w:val="Prrafodelista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Se solicita por favor guardar los cables y cargadores en sus respectivos estuches y lugares en el </w:t>
      </w:r>
      <w:r w:rsidR="00896E5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mueble destinado para estos. Con esto evitamos inconvenientes en el momento de instalar los equipos para las reuniones.</w:t>
      </w:r>
    </w:p>
    <w:p w:rsidR="00B93786" w:rsidRDefault="00B93786" w:rsidP="00B93786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</w:pPr>
      <w:proofErr w:type="spellStart"/>
      <w:r w:rsidRPr="00B93786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Silly</w:t>
      </w:r>
      <w:proofErr w:type="spellEnd"/>
      <w:r w:rsidRPr="00B93786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 xml:space="preserve"> </w:t>
      </w:r>
      <w:proofErr w:type="spellStart"/>
      <w:r w:rsidRPr="00B93786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Bands</w:t>
      </w:r>
      <w:proofErr w:type="spellEnd"/>
      <w:r w:rsidRPr="00B93786">
        <w:rPr>
          <w:rFonts w:ascii="Arial" w:eastAsia="Times New Roman" w:hAnsi="Arial" w:cs="Arial"/>
          <w:i/>
          <w:color w:val="000000"/>
          <w:sz w:val="18"/>
          <w:szCs w:val="18"/>
          <w:lang w:eastAsia="es-CO"/>
        </w:rPr>
        <w:t>:</w:t>
      </w:r>
    </w:p>
    <w:p w:rsidR="00B93786" w:rsidRPr="00B93786" w:rsidRDefault="00B93786" w:rsidP="00B93786">
      <w:pPr>
        <w:pStyle w:val="Prrafodelista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B9378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Profesoras de Prekinder plantean inquietud sobre la inconveniencia de que los niños traigan estas pulseras, los </w:t>
      </w:r>
      <w:proofErr w:type="spellStart"/>
      <w:r w:rsidRPr="00B9378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profesorese</w:t>
      </w:r>
      <w:proofErr w:type="spellEnd"/>
      <w:r w:rsidRPr="00B9378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de Kinder y Primero también han observado lo mismo. Se acuerda que están prohibidas en los tres grados y se procederá de la misma forma, decomisarlas y devolvérselas a los niños para que las dejen en casa.</w:t>
      </w:r>
    </w:p>
    <w:p w:rsidR="00B93786" w:rsidRPr="00B93786" w:rsidRDefault="00B93786" w:rsidP="00B937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</w:p>
    <w:p w:rsidR="006724B2" w:rsidRPr="00FC182E" w:rsidRDefault="006724B2" w:rsidP="00EF1FC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FC182E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r w:rsidR="001A6D6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OJO CLAUDIA: escribir en página de Head of </w:t>
      </w:r>
      <w:proofErr w:type="spellStart"/>
      <w:r w:rsidR="001A6D6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Section</w:t>
      </w:r>
      <w:proofErr w:type="spellEnd"/>
      <w:r w:rsidR="001A6D6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, de 3:00 a 3:30 el lunes </w:t>
      </w:r>
      <w:proofErr w:type="spellStart"/>
      <w:r w:rsidR="001A6D6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classroom</w:t>
      </w:r>
      <w:proofErr w:type="spellEnd"/>
      <w:r w:rsidR="001A6D6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 </w:t>
      </w:r>
      <w:proofErr w:type="spellStart"/>
      <w:r w:rsidR="001A6D6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teachers</w:t>
      </w:r>
      <w:proofErr w:type="spellEnd"/>
      <w:r w:rsidR="001A6D6C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</w:p>
    <w:sectPr w:rsidR="006724B2" w:rsidRPr="00FC182E" w:rsidSect="008C1A0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D6C" w:rsidRDefault="001A6D6C" w:rsidP="00FF199E">
      <w:pPr>
        <w:spacing w:after="0" w:line="240" w:lineRule="auto"/>
      </w:pPr>
      <w:r>
        <w:separator/>
      </w:r>
    </w:p>
  </w:endnote>
  <w:endnote w:type="continuationSeparator" w:id="1">
    <w:p w:rsidR="001A6D6C" w:rsidRDefault="001A6D6C" w:rsidP="00FF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D6C" w:rsidRDefault="001A6D6C" w:rsidP="00FF199E">
      <w:pPr>
        <w:spacing w:after="0" w:line="240" w:lineRule="auto"/>
      </w:pPr>
      <w:r>
        <w:separator/>
      </w:r>
    </w:p>
  </w:footnote>
  <w:footnote w:type="continuationSeparator" w:id="1">
    <w:p w:rsidR="001A6D6C" w:rsidRDefault="001A6D6C" w:rsidP="00FF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D6C" w:rsidRDefault="001A6D6C" w:rsidP="00FF199E">
    <w:pPr>
      <w:pStyle w:val="Ttulo1"/>
      <w:spacing w:before="0" w:after="0"/>
      <w:rPr>
        <w:lang w:val="es-ES"/>
      </w:rPr>
    </w:pPr>
    <w:r>
      <w:rPr>
        <w:lang w:val="es-ES"/>
      </w:rPr>
      <w:t xml:space="preserve">COLEGIO COLOMBO BRITÁNICO </w:t>
    </w:r>
  </w:p>
  <w:p w:rsidR="001A6D6C" w:rsidRPr="000576AA" w:rsidRDefault="001A6D6C" w:rsidP="00FF199E">
    <w:pPr>
      <w:pStyle w:val="Ttulo1"/>
      <w:spacing w:before="0" w:after="0"/>
      <w:rPr>
        <w:lang w:val="es-ES"/>
      </w:rPr>
    </w:pPr>
    <w:r>
      <w:rPr>
        <w:lang w:val="es-ES"/>
      </w:rPr>
      <w:t>Sección de Preprimaria</w:t>
    </w:r>
  </w:p>
  <w:p w:rsidR="001A6D6C" w:rsidRPr="000576AA" w:rsidRDefault="001A6D6C" w:rsidP="00FF199E">
    <w:pPr>
      <w:pStyle w:val="Ttulo1"/>
      <w:spacing w:before="0" w:after="0"/>
      <w:rPr>
        <w:lang w:val="es-ES"/>
      </w:rPr>
    </w:pPr>
    <w:r>
      <w:rPr>
        <w:lang w:val="es-ES"/>
      </w:rPr>
      <w:t>Acta de R</w:t>
    </w:r>
    <w:r w:rsidRPr="000576AA">
      <w:rPr>
        <w:lang w:val="es-ES"/>
      </w:rPr>
      <w:t>eunión</w:t>
    </w:r>
    <w:r>
      <w:rPr>
        <w:lang w:val="es-ES"/>
      </w:rPr>
      <w:t xml:space="preserve"> de Coordinación</w:t>
    </w:r>
  </w:p>
  <w:p w:rsidR="001A6D6C" w:rsidRPr="00FF199E" w:rsidRDefault="001A6D6C" w:rsidP="00FF199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7AD2"/>
    <w:multiLevelType w:val="hybridMultilevel"/>
    <w:tmpl w:val="BAB0625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4A1321"/>
    <w:multiLevelType w:val="hybridMultilevel"/>
    <w:tmpl w:val="D5D25C10"/>
    <w:lvl w:ilvl="0" w:tplc="2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42A452B"/>
    <w:multiLevelType w:val="hybridMultilevel"/>
    <w:tmpl w:val="85BE3484"/>
    <w:lvl w:ilvl="0" w:tplc="24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47C1ECB"/>
    <w:multiLevelType w:val="hybridMultilevel"/>
    <w:tmpl w:val="37123A6C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ADE6924"/>
    <w:multiLevelType w:val="hybridMultilevel"/>
    <w:tmpl w:val="9D4AABB0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2BFE7D96"/>
    <w:multiLevelType w:val="hybridMultilevel"/>
    <w:tmpl w:val="6A06EE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336C1B"/>
    <w:multiLevelType w:val="hybridMultilevel"/>
    <w:tmpl w:val="3766B79C"/>
    <w:lvl w:ilvl="0" w:tplc="240A000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73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45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170" w:hanging="360"/>
      </w:pPr>
      <w:rPr>
        <w:rFonts w:ascii="Wingdings" w:hAnsi="Wingdings" w:hint="default"/>
      </w:rPr>
    </w:lvl>
  </w:abstractNum>
  <w:abstractNum w:abstractNumId="7">
    <w:nsid w:val="30322E50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D368D5"/>
    <w:multiLevelType w:val="hybridMultilevel"/>
    <w:tmpl w:val="2C88AD2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8B10A7B"/>
    <w:multiLevelType w:val="hybridMultilevel"/>
    <w:tmpl w:val="6472DF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3F74BF"/>
    <w:multiLevelType w:val="hybridMultilevel"/>
    <w:tmpl w:val="13C264BC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7398E"/>
    <w:multiLevelType w:val="hybridMultilevel"/>
    <w:tmpl w:val="48A2F34C"/>
    <w:lvl w:ilvl="0" w:tplc="240A0003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1" w:tplc="240A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12">
    <w:nsid w:val="48DB33C3"/>
    <w:multiLevelType w:val="hybridMultilevel"/>
    <w:tmpl w:val="62F2791A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4B302390"/>
    <w:multiLevelType w:val="hybridMultilevel"/>
    <w:tmpl w:val="0C848984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4B583D47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340BD3"/>
    <w:multiLevelType w:val="hybridMultilevel"/>
    <w:tmpl w:val="3184E282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F200B1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5C33AA"/>
    <w:multiLevelType w:val="multilevel"/>
    <w:tmpl w:val="0334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965C4B"/>
    <w:multiLevelType w:val="hybridMultilevel"/>
    <w:tmpl w:val="93E426A8"/>
    <w:lvl w:ilvl="0" w:tplc="2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701B036A"/>
    <w:multiLevelType w:val="hybridMultilevel"/>
    <w:tmpl w:val="D4C401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2B6A2E"/>
    <w:multiLevelType w:val="hybridMultilevel"/>
    <w:tmpl w:val="87C86CF0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6"/>
  </w:num>
  <w:num w:numId="4">
    <w:abstractNumId w:val="2"/>
  </w:num>
  <w:num w:numId="5">
    <w:abstractNumId w:val="14"/>
  </w:num>
  <w:num w:numId="6">
    <w:abstractNumId w:val="1"/>
  </w:num>
  <w:num w:numId="7">
    <w:abstractNumId w:val="13"/>
  </w:num>
  <w:num w:numId="8">
    <w:abstractNumId w:val="6"/>
  </w:num>
  <w:num w:numId="9">
    <w:abstractNumId w:val="18"/>
  </w:num>
  <w:num w:numId="10">
    <w:abstractNumId w:val="11"/>
  </w:num>
  <w:num w:numId="11">
    <w:abstractNumId w:val="17"/>
  </w:num>
  <w:num w:numId="12">
    <w:abstractNumId w:val="7"/>
  </w:num>
  <w:num w:numId="13">
    <w:abstractNumId w:val="4"/>
  </w:num>
  <w:num w:numId="14">
    <w:abstractNumId w:val="20"/>
  </w:num>
  <w:num w:numId="15">
    <w:abstractNumId w:val="8"/>
  </w:num>
  <w:num w:numId="16">
    <w:abstractNumId w:val="19"/>
  </w:num>
  <w:num w:numId="17">
    <w:abstractNumId w:val="10"/>
  </w:num>
  <w:num w:numId="18">
    <w:abstractNumId w:val="0"/>
  </w:num>
  <w:num w:numId="19">
    <w:abstractNumId w:val="3"/>
  </w:num>
  <w:num w:numId="20">
    <w:abstractNumId w:val="15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8F6637"/>
    <w:rsid w:val="00017C29"/>
    <w:rsid w:val="00073300"/>
    <w:rsid w:val="000925F6"/>
    <w:rsid w:val="00093A34"/>
    <w:rsid w:val="000E7E1F"/>
    <w:rsid w:val="001A6D6C"/>
    <w:rsid w:val="001C6C34"/>
    <w:rsid w:val="00257B73"/>
    <w:rsid w:val="00284DBC"/>
    <w:rsid w:val="002947B5"/>
    <w:rsid w:val="00301765"/>
    <w:rsid w:val="003712C7"/>
    <w:rsid w:val="00372869"/>
    <w:rsid w:val="003748DB"/>
    <w:rsid w:val="003A2574"/>
    <w:rsid w:val="003B392D"/>
    <w:rsid w:val="003E4B00"/>
    <w:rsid w:val="004333B9"/>
    <w:rsid w:val="00470F2C"/>
    <w:rsid w:val="004B78D9"/>
    <w:rsid w:val="005060D6"/>
    <w:rsid w:val="005373A1"/>
    <w:rsid w:val="00540C01"/>
    <w:rsid w:val="00585C12"/>
    <w:rsid w:val="005A0F39"/>
    <w:rsid w:val="005A3475"/>
    <w:rsid w:val="005F7236"/>
    <w:rsid w:val="0063414C"/>
    <w:rsid w:val="0063550E"/>
    <w:rsid w:val="006724B2"/>
    <w:rsid w:val="00680FEE"/>
    <w:rsid w:val="00692794"/>
    <w:rsid w:val="006E326A"/>
    <w:rsid w:val="00700451"/>
    <w:rsid w:val="00747915"/>
    <w:rsid w:val="00770C8D"/>
    <w:rsid w:val="00776867"/>
    <w:rsid w:val="00781BEE"/>
    <w:rsid w:val="007C1E5B"/>
    <w:rsid w:val="00836F9F"/>
    <w:rsid w:val="0083798F"/>
    <w:rsid w:val="00880992"/>
    <w:rsid w:val="00883C6E"/>
    <w:rsid w:val="00896E5C"/>
    <w:rsid w:val="008C1A0F"/>
    <w:rsid w:val="008F6637"/>
    <w:rsid w:val="00927009"/>
    <w:rsid w:val="009363A8"/>
    <w:rsid w:val="009566F2"/>
    <w:rsid w:val="0095759D"/>
    <w:rsid w:val="00990AFD"/>
    <w:rsid w:val="009B42F3"/>
    <w:rsid w:val="009E3A0C"/>
    <w:rsid w:val="00A17170"/>
    <w:rsid w:val="00A75354"/>
    <w:rsid w:val="00A87E37"/>
    <w:rsid w:val="00AA1B18"/>
    <w:rsid w:val="00AA383F"/>
    <w:rsid w:val="00B518E7"/>
    <w:rsid w:val="00B75396"/>
    <w:rsid w:val="00B93786"/>
    <w:rsid w:val="00BA3B05"/>
    <w:rsid w:val="00BA7203"/>
    <w:rsid w:val="00BB1ADA"/>
    <w:rsid w:val="00BF436F"/>
    <w:rsid w:val="00BF5D0F"/>
    <w:rsid w:val="00C5788B"/>
    <w:rsid w:val="00C7750E"/>
    <w:rsid w:val="00CD0BB9"/>
    <w:rsid w:val="00D06B30"/>
    <w:rsid w:val="00D417CF"/>
    <w:rsid w:val="00D8576B"/>
    <w:rsid w:val="00D87619"/>
    <w:rsid w:val="00DA64CC"/>
    <w:rsid w:val="00DE0713"/>
    <w:rsid w:val="00E030BE"/>
    <w:rsid w:val="00E21C2D"/>
    <w:rsid w:val="00E66444"/>
    <w:rsid w:val="00E66E4F"/>
    <w:rsid w:val="00E906AF"/>
    <w:rsid w:val="00EB5478"/>
    <w:rsid w:val="00EF06BA"/>
    <w:rsid w:val="00EF1FC3"/>
    <w:rsid w:val="00EF64E1"/>
    <w:rsid w:val="00F35C29"/>
    <w:rsid w:val="00F5477C"/>
    <w:rsid w:val="00F56BC2"/>
    <w:rsid w:val="00F658B7"/>
    <w:rsid w:val="00F664E3"/>
    <w:rsid w:val="00F75F95"/>
    <w:rsid w:val="00FB0E7B"/>
    <w:rsid w:val="00FC182E"/>
    <w:rsid w:val="00FF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A0F"/>
  </w:style>
  <w:style w:type="paragraph" w:styleId="Ttulo1">
    <w:name w:val="heading 1"/>
    <w:basedOn w:val="Normal"/>
    <w:next w:val="Normal"/>
    <w:link w:val="Ttulo1Car"/>
    <w:qFormat/>
    <w:rsid w:val="00FF199E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6637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7750E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199E"/>
  </w:style>
  <w:style w:type="paragraph" w:styleId="Piedepgina">
    <w:name w:val="footer"/>
    <w:basedOn w:val="Normal"/>
    <w:link w:val="Piedepgina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199E"/>
  </w:style>
  <w:style w:type="character" w:customStyle="1" w:styleId="Ttulo1Car">
    <w:name w:val="Título 1 Car"/>
    <w:basedOn w:val="Fuentedeprrafopredeter"/>
    <w:link w:val="Ttulo1"/>
    <w:rsid w:val="00FF199E"/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paragraph" w:styleId="Fecha">
    <w:name w:val="Date"/>
    <w:basedOn w:val="Normal"/>
    <w:next w:val="Normal"/>
    <w:link w:val="FechaCar"/>
    <w:rsid w:val="00FF199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echaCar">
    <w:name w:val="Fecha Car"/>
    <w:basedOn w:val="Fuentedeprrafopredeter"/>
    <w:link w:val="Fecha"/>
    <w:rsid w:val="00FF199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A25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3276">
          <w:marLeft w:val="1855"/>
          <w:marRight w:val="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6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01184">
                  <w:marLeft w:val="115"/>
                  <w:marRight w:val="1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8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37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0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990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cfayad</dc:creator>
  <cp:lastModifiedBy>Coordinacion</cp:lastModifiedBy>
  <cp:revision>8</cp:revision>
  <dcterms:created xsi:type="dcterms:W3CDTF">2010-09-10T17:05:00Z</dcterms:created>
  <dcterms:modified xsi:type="dcterms:W3CDTF">2010-09-10T22:20:00Z</dcterms:modified>
</cp:coreProperties>
</file>